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85" w:rsidRDefault="00DC6CCF" w:rsidP="00C13D85"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-762000</wp:posOffset>
            </wp:positionV>
            <wp:extent cx="7248525" cy="1472565"/>
            <wp:effectExtent l="0" t="0" r="9525" b="0"/>
            <wp:wrapSquare wrapText="bothSides"/>
            <wp:docPr id="1" name="صورة 1" descr="bb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bbb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147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D85" w:rsidRPr="006B73B4" w:rsidRDefault="00C13D85" w:rsidP="00DC6CCF">
      <w:pPr>
        <w:spacing w:before="240" w:line="240" w:lineRule="auto"/>
        <w:jc w:val="center"/>
        <w:rPr>
          <w:rFonts w:ascii="Arial" w:hAnsi="Arial" w:cs="AL-Mohanad Bold"/>
          <w:b/>
          <w:bCs/>
          <w:sz w:val="28"/>
          <w:szCs w:val="28"/>
        </w:rPr>
      </w:pPr>
      <w:bookmarkStart w:id="0" w:name="_GoBack"/>
      <w:bookmarkEnd w:id="0"/>
      <w:r w:rsidRPr="006B73B4">
        <w:rPr>
          <w:rFonts w:ascii="Arial" w:hAnsi="Arial" w:cs="AL-Mohanad Bold" w:hint="cs"/>
          <w:b/>
          <w:bCs/>
          <w:sz w:val="28"/>
          <w:szCs w:val="28"/>
          <w:rtl/>
        </w:rPr>
        <w:t>نموذج توصيف مقرر دراسي</w:t>
      </w:r>
    </w:p>
    <w:tbl>
      <w:tblPr>
        <w:tblStyle w:val="-3"/>
        <w:bidiVisual/>
        <w:tblW w:w="9371" w:type="dxa"/>
        <w:tblLook w:val="01E0" w:firstRow="1" w:lastRow="1" w:firstColumn="1" w:lastColumn="1" w:noHBand="0" w:noVBand="0"/>
      </w:tblPr>
      <w:tblGrid>
        <w:gridCol w:w="9371"/>
      </w:tblGrid>
      <w:tr w:rsidR="00C13D85" w:rsidRPr="006B73B4" w:rsidTr="0074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hideMark/>
          </w:tcPr>
          <w:p w:rsidR="00C13D85" w:rsidRPr="006B73B4" w:rsidRDefault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جامعة : المجمعة </w:t>
            </w:r>
          </w:p>
        </w:tc>
      </w:tr>
      <w:tr w:rsidR="00C13D85" w:rsidRPr="006B73B4" w:rsidTr="007440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hideMark/>
          </w:tcPr>
          <w:p w:rsidR="00C13D85" w:rsidRPr="006B73B4" w:rsidRDefault="00C13D85" w:rsidP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الكلية: العلوم والدراسات الإنسانية</w:t>
            </w:r>
            <w:r w:rsidR="00014B71"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بحوطة سدير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/ القسم: </w:t>
            </w:r>
            <w:r w:rsidR="00014B71" w:rsidRPr="006B73B4">
              <w:rPr>
                <w:rFonts w:ascii="Arial" w:hAnsi="Arial" w:cs="AL-Mohanad Bold" w:hint="cs"/>
                <w:sz w:val="28"/>
                <w:szCs w:val="28"/>
                <w:rtl/>
              </w:rPr>
              <w:t>لغة عربية</w:t>
            </w:r>
          </w:p>
        </w:tc>
      </w:tr>
    </w:tbl>
    <w:p w:rsidR="00C13D85" w:rsidRPr="006B73B4" w:rsidRDefault="00C13D85" w:rsidP="00C13D85">
      <w:pPr>
        <w:pStyle w:val="7"/>
        <w:bidi/>
        <w:spacing w:after="240"/>
        <w:rPr>
          <w:rFonts w:ascii="Arial" w:hAnsi="Arial" w:cs="AL-Mohanad Bold"/>
          <w:b/>
          <w:bCs/>
          <w:sz w:val="28"/>
          <w:szCs w:val="28"/>
        </w:rPr>
      </w:pPr>
      <w:r w:rsidRPr="006B73B4">
        <w:rPr>
          <w:rFonts w:ascii="Arial" w:hAnsi="Arial" w:cs="AL-Mohanad Bold" w:hint="cs"/>
          <w:b/>
          <w:bCs/>
          <w:sz w:val="28"/>
          <w:szCs w:val="28"/>
          <w:rtl/>
        </w:rPr>
        <w:t>ا- التعريف بالمقرر الدراسي ومعلومات عامة عنه :</w:t>
      </w:r>
    </w:p>
    <w:tbl>
      <w:tblPr>
        <w:tblStyle w:val="-3"/>
        <w:bidiVisual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C13D85" w:rsidRPr="006B73B4" w:rsidTr="0074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hideMark/>
          </w:tcPr>
          <w:p w:rsidR="00C13D85" w:rsidRPr="006B73B4" w:rsidRDefault="00C13D85" w:rsidP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اسم ورمز المقرر الدراسي: </w:t>
            </w:r>
            <w:r w:rsidR="00014B71" w:rsidRPr="006B73B4">
              <w:rPr>
                <w:rFonts w:ascii="Arial" w:hAnsi="Arial" w:cs="AL-Mohanad Bold" w:hint="cs"/>
                <w:sz w:val="28"/>
                <w:szCs w:val="28"/>
                <w:rtl/>
              </w:rPr>
              <w:t>المهارات اللغوية , عرب 101.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hideMark/>
          </w:tcPr>
          <w:p w:rsidR="00C13D85" w:rsidRPr="006B73B4" w:rsidRDefault="00C13D85" w:rsidP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عدد الساعات المعتمدة: </w:t>
            </w:r>
            <w:r w:rsidR="00014B71" w:rsidRPr="006B73B4"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hideMark/>
          </w:tcPr>
          <w:p w:rsidR="00C13D85" w:rsidRPr="006B73B4" w:rsidRDefault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البرنامج أو البرامج الذي يقدم ضمنه المقرر الدراسي. </w:t>
            </w:r>
          </w:p>
          <w:p w:rsidR="00C13D85" w:rsidRPr="006B73B4" w:rsidRDefault="00C13D85">
            <w:pPr>
              <w:jc w:val="center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(في حال وجود مقرر اختياري عام في عدة برامج, بيّن هذا بدلاً من إعداد قائمة بهذه البرامج)</w:t>
            </w:r>
          </w:p>
          <w:p w:rsidR="00C13D85" w:rsidRPr="006B73B4" w:rsidRDefault="00C13D85" w:rsidP="00C13D85">
            <w:pPr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برنامج </w:t>
            </w:r>
            <w:r w:rsidR="00014B71"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الإعداد العام.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</w:tcPr>
          <w:p w:rsidR="00C13D85" w:rsidRPr="006B73B4" w:rsidRDefault="00C13D85" w:rsidP="002F49F7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اسم عضو هيئة التدريس المسؤول عن المقرر الدراسي: </w:t>
            </w:r>
            <w:r w:rsidR="002F49F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د/ايمان مصطفى محمد عبدالعال        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</w:tcPr>
          <w:p w:rsidR="00C13D85" w:rsidRPr="006B73B4" w:rsidRDefault="00C13D85" w:rsidP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السنة أو المستوى الأكاديمي الذي يعطى فيه المقرر الدراسي: </w:t>
            </w:r>
          </w:p>
          <w:p w:rsidR="00C13D85" w:rsidRPr="006B73B4" w:rsidRDefault="00014B71">
            <w:pPr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المستوى الأول</w:t>
            </w:r>
            <w:r w:rsidR="006C00B3" w:rsidRPr="006B73B4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</w:tcPr>
          <w:p w:rsidR="00C13D85" w:rsidRPr="006B73B4" w:rsidRDefault="00C13D85" w:rsidP="00C13D85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المتطلبات السابقة لهذا المقرر(إن وجدت): </w:t>
            </w:r>
          </w:p>
          <w:p w:rsidR="00C13D85" w:rsidRPr="006B73B4" w:rsidRDefault="00014B71">
            <w:pPr>
              <w:numPr>
                <w:ilvl w:val="0"/>
                <w:numId w:val="1"/>
              </w:numPr>
              <w:ind w:left="0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لا</w:t>
            </w:r>
            <w:r w:rsidR="006C00B3"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يوجد</w:t>
            </w:r>
            <w:r w:rsidR="006C00B3" w:rsidRPr="006B73B4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</w:tcPr>
          <w:p w:rsidR="00C13D85" w:rsidRPr="006B73B4" w:rsidRDefault="00C13D85" w:rsidP="00B66FB5">
            <w:pPr>
              <w:ind w:left="26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طرق التدريس :</w:t>
            </w:r>
          </w:p>
          <w:p w:rsidR="00B66FB5" w:rsidRPr="006B73B4" w:rsidRDefault="00B66FB5" w:rsidP="00B66FB5">
            <w:pPr>
              <w:ind w:left="26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محاضرة</w:t>
            </w:r>
          </w:p>
        </w:tc>
      </w:tr>
    </w:tbl>
    <w:p w:rsidR="00C13D85" w:rsidRPr="006B73B4" w:rsidRDefault="00C13D85" w:rsidP="00C13D85">
      <w:pPr>
        <w:pStyle w:val="7"/>
        <w:bidi/>
        <w:spacing w:after="240"/>
        <w:rPr>
          <w:rFonts w:ascii="Arial" w:hAnsi="Arial" w:cs="AL-Mohanad Bold"/>
          <w:b/>
          <w:bCs/>
          <w:sz w:val="28"/>
          <w:szCs w:val="28"/>
          <w:rtl/>
          <w:lang w:val="en-US"/>
        </w:rPr>
      </w:pPr>
      <w:r w:rsidRPr="006B73B4">
        <w:rPr>
          <w:rFonts w:ascii="Arial" w:hAnsi="Arial" w:cs="AL-Mohanad Bold" w:hint="cs"/>
          <w:b/>
          <w:bCs/>
          <w:sz w:val="28"/>
          <w:szCs w:val="28"/>
          <w:rtl/>
        </w:rPr>
        <w:t>ب- الأهداف:</w:t>
      </w:r>
      <w:r w:rsidRPr="006B73B4">
        <w:rPr>
          <w:rFonts w:ascii="Arial" w:hAnsi="Arial" w:cs="AL-Mohanad Bold"/>
          <w:b/>
          <w:bCs/>
          <w:sz w:val="28"/>
          <w:szCs w:val="28"/>
        </w:rPr>
        <w:t xml:space="preserve"> </w:t>
      </w:r>
    </w:p>
    <w:tbl>
      <w:tblPr>
        <w:tblStyle w:val="-3"/>
        <w:bidiVisual/>
        <w:tblW w:w="9371" w:type="dxa"/>
        <w:tblLook w:val="04A0" w:firstRow="1" w:lastRow="0" w:firstColumn="1" w:lastColumn="0" w:noHBand="0" w:noVBand="1"/>
      </w:tblPr>
      <w:tblGrid>
        <w:gridCol w:w="9371"/>
      </w:tblGrid>
      <w:tr w:rsidR="00C13D85" w:rsidRPr="006B73B4" w:rsidTr="0074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</w:tcPr>
          <w:p w:rsidR="00570D68" w:rsidRPr="006B73B4" w:rsidRDefault="00570D68" w:rsidP="00570D68">
            <w:pPr>
              <w:jc w:val="both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  <w:r w:rsidRPr="006B73B4">
              <w:rPr>
                <w:rFonts w:ascii="Arial" w:hAnsi="Arial" w:cs="AL-Mohanad Bold"/>
                <w:sz w:val="28"/>
                <w:szCs w:val="28"/>
                <w:rtl/>
              </w:rPr>
              <w:t>- إثارة الحوافز الدينية والقومية والثقافية لدى الطالبة لحب العربية وتأكيد الرغبة في تعلمها.</w:t>
            </w:r>
          </w:p>
          <w:p w:rsidR="00570D68" w:rsidRPr="006B73B4" w:rsidRDefault="00570D68" w:rsidP="00570D68">
            <w:pPr>
              <w:jc w:val="both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/>
                <w:sz w:val="28"/>
                <w:szCs w:val="28"/>
                <w:rtl/>
              </w:rPr>
              <w:t>2- تنمية إحساس الطالبة بأهمية اللغة بوصفها وسيلة الاتصال الإنساني الأولى وبوصفها أحد أهم أسباب التفوق الأدبي والعلمي والعملي .</w:t>
            </w:r>
          </w:p>
          <w:p w:rsidR="00570D68" w:rsidRPr="006B73B4" w:rsidRDefault="00570D68" w:rsidP="00570D68">
            <w:pPr>
              <w:jc w:val="both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/>
                <w:sz w:val="28"/>
                <w:szCs w:val="28"/>
                <w:rtl/>
              </w:rPr>
              <w:t>3- تعريف الطالبة بطبيعة القراءة الصحيحة وبعض استراتيجياتها المختلفة .</w:t>
            </w:r>
          </w:p>
          <w:p w:rsidR="00570D68" w:rsidRPr="006B73B4" w:rsidRDefault="00570D68" w:rsidP="00570D68">
            <w:pPr>
              <w:jc w:val="both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/>
                <w:sz w:val="28"/>
                <w:szCs w:val="28"/>
                <w:rtl/>
              </w:rPr>
              <w:t>4- تمكين الطالبة من تأليف الجملة الأساسية (الفعلية والاسمية)وصحة نطق مفرداتها, اعتمادا على قواعد النحو الخاصة بتركيب الجملة العربية الأساسية.</w:t>
            </w:r>
          </w:p>
          <w:p w:rsidR="00570D68" w:rsidRPr="006B73B4" w:rsidRDefault="00570D68" w:rsidP="00570D68">
            <w:pPr>
              <w:jc w:val="both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/>
                <w:sz w:val="28"/>
                <w:szCs w:val="28"/>
                <w:rtl/>
              </w:rPr>
              <w:lastRenderedPageBreak/>
              <w:t>5- تمكين الطالبة من كتابة الكلمات العربية صحيحة اعتمادا على بعض القواعد الإملائية الأساسية.</w:t>
            </w:r>
          </w:p>
          <w:p w:rsidR="00C13D85" w:rsidRPr="006B73B4" w:rsidRDefault="00C13D85">
            <w:pPr>
              <w:jc w:val="both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</w:p>
        </w:tc>
      </w:tr>
    </w:tbl>
    <w:p w:rsidR="00C13D85" w:rsidRPr="006B73B4" w:rsidRDefault="00C13D85" w:rsidP="00C13D85">
      <w:pPr>
        <w:pStyle w:val="9"/>
        <w:bidi/>
        <w:jc w:val="both"/>
        <w:rPr>
          <w:rFonts w:cs="AL-Mohanad Bold"/>
          <w:b/>
          <w:bCs/>
          <w:sz w:val="28"/>
          <w:szCs w:val="28"/>
        </w:rPr>
      </w:pPr>
      <w:r w:rsidRPr="006B73B4">
        <w:rPr>
          <w:rFonts w:cs="AL-Mohanad Bold" w:hint="cs"/>
          <w:b/>
          <w:bCs/>
          <w:sz w:val="28"/>
          <w:szCs w:val="28"/>
          <w:rtl/>
          <w:lang w:val="en-US"/>
        </w:rPr>
        <w:lastRenderedPageBreak/>
        <w:t xml:space="preserve">ج- </w:t>
      </w:r>
      <w:r w:rsidRPr="006B73B4">
        <w:rPr>
          <w:rFonts w:cs="AL-Mohanad Bold" w:hint="cs"/>
          <w:b/>
          <w:bCs/>
          <w:sz w:val="28"/>
          <w:szCs w:val="28"/>
          <w:rtl/>
        </w:rPr>
        <w:t xml:space="preserve">توصيف المقرر الدراسي </w:t>
      </w:r>
    </w:p>
    <w:p w:rsidR="00C13D85" w:rsidRPr="006B73B4" w:rsidRDefault="00C13D85" w:rsidP="00C13D85">
      <w:pPr>
        <w:spacing w:line="240" w:lineRule="auto"/>
        <w:rPr>
          <w:rFonts w:cs="AL-Mohanad Bold"/>
          <w:b/>
          <w:bCs/>
          <w:sz w:val="28"/>
          <w:szCs w:val="28"/>
          <w:rtl/>
          <w:lang w:val="en-AU"/>
        </w:rPr>
      </w:pPr>
      <w:r w:rsidRPr="006B73B4">
        <w:rPr>
          <w:rFonts w:cs="AL-Mohanad Bold"/>
          <w:b/>
          <w:bCs/>
          <w:sz w:val="28"/>
          <w:szCs w:val="28"/>
          <w:rtl/>
          <w:lang w:val="en-AU"/>
        </w:rPr>
        <w:t>1-</w:t>
      </w:r>
      <w:r w:rsidRPr="006B73B4">
        <w:rPr>
          <w:rFonts w:ascii="Arial" w:hAnsi="Arial" w:cs="AL-Mohanad Bold" w:hint="cs"/>
          <w:b/>
          <w:bCs/>
          <w:sz w:val="28"/>
          <w:szCs w:val="28"/>
          <w:rtl/>
          <w:lang w:val="fr-FR" w:bidi="ar-EG"/>
        </w:rPr>
        <w:t xml:space="preserve"> </w:t>
      </w:r>
      <w:r w:rsidRPr="006B73B4">
        <w:rPr>
          <w:rFonts w:cs="AL-Mohanad Bold"/>
          <w:b/>
          <w:bCs/>
          <w:sz w:val="28"/>
          <w:szCs w:val="28"/>
          <w:rtl/>
          <w:lang w:val="en-AU"/>
        </w:rPr>
        <w:t>قائمة الموضوعات التي يجب تدريسها</w:t>
      </w:r>
    </w:p>
    <w:tbl>
      <w:tblPr>
        <w:tblStyle w:val="-3"/>
        <w:bidiVisual/>
        <w:tblW w:w="9375" w:type="dxa"/>
        <w:tblLayout w:type="fixed"/>
        <w:tblLook w:val="04A0" w:firstRow="1" w:lastRow="0" w:firstColumn="1" w:lastColumn="0" w:noHBand="0" w:noVBand="1"/>
      </w:tblPr>
      <w:tblGrid>
        <w:gridCol w:w="1858"/>
        <w:gridCol w:w="1621"/>
        <w:gridCol w:w="1531"/>
        <w:gridCol w:w="1654"/>
        <w:gridCol w:w="57"/>
        <w:gridCol w:w="936"/>
        <w:gridCol w:w="1718"/>
      </w:tblGrid>
      <w:tr w:rsidR="00C13D85" w:rsidRPr="006B73B4" w:rsidTr="0074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  <w:hideMark/>
          </w:tcPr>
          <w:p w:rsidR="00C13D85" w:rsidRPr="006B73B4" w:rsidRDefault="00C13D85">
            <w:pPr>
              <w:jc w:val="center"/>
              <w:rPr>
                <w:rFonts w:ascii="Arial" w:hAnsi="Arial" w:cs="AL-Mohanad Bold"/>
                <w:b w:val="0"/>
                <w:bCs w:val="0"/>
                <w:sz w:val="28"/>
                <w:szCs w:val="28"/>
                <w:lang w:val="fr-FR" w:bidi="ar-EG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  <w:lang w:val="fr-FR" w:bidi="ar-EG"/>
              </w:rPr>
              <w:t>قائمة الموضوعات</w:t>
            </w:r>
          </w:p>
        </w:tc>
        <w:tc>
          <w:tcPr>
            <w:tcW w:w="993" w:type="dxa"/>
            <w:gridSpan w:val="2"/>
            <w:hideMark/>
          </w:tcPr>
          <w:p w:rsidR="00C13D85" w:rsidRPr="006B73B4" w:rsidRDefault="00C13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عدد الأسابيع</w:t>
            </w:r>
          </w:p>
        </w:tc>
        <w:tc>
          <w:tcPr>
            <w:tcW w:w="1717" w:type="dxa"/>
            <w:hideMark/>
          </w:tcPr>
          <w:p w:rsidR="00C13D85" w:rsidRPr="006B73B4" w:rsidRDefault="00C13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577F28" w:rsidRPr="006B73B4" w:rsidRDefault="00577F28" w:rsidP="00577F28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التعريف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بالمقرر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,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بيان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أهدافه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والمنهج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المتبع</w:t>
            </w:r>
            <w:r w:rsidRPr="006B73B4">
              <w:rPr>
                <w:rFonts w:cs="AL-Mohanad Bold"/>
                <w:sz w:val="28"/>
                <w:szCs w:val="28"/>
                <w:rtl/>
              </w:rPr>
              <w:t>.</w:t>
            </w:r>
          </w:p>
          <w:p w:rsidR="00C13D85" w:rsidRPr="006B73B4" w:rsidRDefault="00577F28" w:rsidP="00577F28">
            <w:pPr>
              <w:tabs>
                <w:tab w:val="left" w:pos="1513"/>
              </w:tabs>
              <w:rPr>
                <w:rFonts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.القراءة.</w:t>
            </w:r>
          </w:p>
          <w:p w:rsidR="00577F28" w:rsidRPr="006B73B4" w:rsidRDefault="00577F28" w:rsidP="00577F28">
            <w:pPr>
              <w:tabs>
                <w:tab w:val="left" w:pos="1513"/>
              </w:tabs>
              <w:rPr>
                <w:rFonts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أهمية تعلم اللغة العربية</w:t>
            </w:r>
            <w:r w:rsidRPr="006B73B4">
              <w:rPr>
                <w:rFonts w:cs="AL-Mohanad Bold"/>
                <w:sz w:val="28"/>
                <w:szCs w:val="28"/>
              </w:rPr>
              <w:t>.</w:t>
            </w:r>
          </w:p>
        </w:tc>
        <w:tc>
          <w:tcPr>
            <w:tcW w:w="993" w:type="dxa"/>
            <w:gridSpan w:val="2"/>
            <w:hideMark/>
          </w:tcPr>
          <w:p w:rsidR="00C13D85" w:rsidRPr="006B73B4" w:rsidRDefault="0057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17" w:type="dxa"/>
            <w:hideMark/>
          </w:tcPr>
          <w:p w:rsidR="00C13D85" w:rsidRPr="006B73B4" w:rsidRDefault="00577F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233445" w:rsidRPr="006B73B4" w:rsidRDefault="00233445" w:rsidP="00233445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أقسام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الكلمة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(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الاسم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-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-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الحرف</w:t>
            </w:r>
            <w:r w:rsidRPr="006B73B4">
              <w:rPr>
                <w:rFonts w:cs="AL-Mohanad Bold"/>
                <w:sz w:val="28"/>
                <w:szCs w:val="28"/>
                <w:rtl/>
              </w:rPr>
              <w:t>).</w:t>
            </w:r>
          </w:p>
          <w:p w:rsidR="00C13D85" w:rsidRPr="006B73B4" w:rsidRDefault="00233445" w:rsidP="00233445">
            <w:pPr>
              <w:rPr>
                <w:rFonts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علامات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الاسم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والفعل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2F49F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والحرف</w:t>
            </w:r>
            <w:r w:rsidRPr="006B73B4">
              <w:rPr>
                <w:rFonts w:cs="AL-Mohanad Bold"/>
                <w:sz w:val="28"/>
                <w:szCs w:val="28"/>
                <w:rtl/>
              </w:rPr>
              <w:t>.</w:t>
            </w:r>
          </w:p>
          <w:p w:rsidR="00233445" w:rsidRPr="006B73B4" w:rsidRDefault="00233445" w:rsidP="00233445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أقسام </w:t>
            </w:r>
            <w:r w:rsidR="002F49F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الفعل</w:t>
            </w:r>
          </w:p>
        </w:tc>
        <w:tc>
          <w:tcPr>
            <w:tcW w:w="993" w:type="dxa"/>
            <w:gridSpan w:val="2"/>
            <w:hideMark/>
          </w:tcPr>
          <w:p w:rsidR="00C13D85" w:rsidRPr="006B73B4" w:rsidRDefault="0023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17" w:type="dxa"/>
            <w:hideMark/>
          </w:tcPr>
          <w:p w:rsidR="00C13D85" w:rsidRPr="006B73B4" w:rsidRDefault="0023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C13D85" w:rsidRPr="006B73B4" w:rsidRDefault="005D64A7" w:rsidP="005D64A7">
            <w:pPr>
              <w:bidi w:val="0"/>
              <w:ind w:left="360"/>
              <w:jc w:val="right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الإعراب </w:t>
            </w:r>
            <w:r w:rsidR="002F49F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والبناء</w:t>
            </w:r>
          </w:p>
          <w:p w:rsidR="005D64A7" w:rsidRPr="006B73B4" w:rsidRDefault="005D64A7" w:rsidP="005D64A7">
            <w:pPr>
              <w:bidi w:val="0"/>
              <w:ind w:left="360"/>
              <w:jc w:val="right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المبني والمعرب من الأسماء.</w:t>
            </w:r>
          </w:p>
          <w:p w:rsidR="005D64A7" w:rsidRPr="006B73B4" w:rsidRDefault="00833F6C" w:rsidP="00833F6C">
            <w:pPr>
              <w:bidi w:val="0"/>
              <w:ind w:left="360"/>
              <w:jc w:val="right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المبني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من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الأفعال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(</w:t>
            </w:r>
            <w:r w:rsidR="002F49F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الماضي</w:t>
            </w:r>
            <w:r w:rsidRPr="006B73B4">
              <w:rPr>
                <w:rFonts w:cs="AL-Mohanad Bold"/>
                <w:sz w:val="28"/>
                <w:szCs w:val="28"/>
                <w:rtl/>
              </w:rPr>
              <w:t>-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الأمر</w:t>
            </w:r>
            <w:r w:rsidRPr="006B73B4">
              <w:rPr>
                <w:rFonts w:cs="AL-Mohanad Bold"/>
                <w:sz w:val="28"/>
                <w:szCs w:val="28"/>
                <w:rtl/>
              </w:rPr>
              <w:t>-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المضارع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في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بعض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حالاته</w:t>
            </w:r>
            <w:r w:rsidRPr="006B73B4">
              <w:rPr>
                <w:rFonts w:cs="AL-Mohanad Bold"/>
                <w:sz w:val="28"/>
                <w:szCs w:val="28"/>
                <w:rtl/>
              </w:rPr>
              <w:t>)</w:t>
            </w:r>
            <w:r w:rsidR="005D64A7" w:rsidRPr="006B73B4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  <w:tc>
          <w:tcPr>
            <w:tcW w:w="993" w:type="dxa"/>
            <w:gridSpan w:val="2"/>
            <w:hideMark/>
          </w:tcPr>
          <w:p w:rsidR="00C13D85" w:rsidRPr="006B73B4" w:rsidRDefault="0083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17" w:type="dxa"/>
            <w:hideMark/>
          </w:tcPr>
          <w:p w:rsidR="00C13D85" w:rsidRPr="006B73B4" w:rsidRDefault="00833F6C" w:rsidP="0083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33F6C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833F6C" w:rsidRPr="006B73B4" w:rsidRDefault="00833F6C" w:rsidP="005D64A7">
            <w:pPr>
              <w:bidi w:val="0"/>
              <w:ind w:left="360"/>
              <w:jc w:val="right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اعراب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المضارع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gridSpan w:val="2"/>
          </w:tcPr>
          <w:p w:rsidR="00833F6C" w:rsidRPr="006B73B4" w:rsidRDefault="00833F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17" w:type="dxa"/>
          </w:tcPr>
          <w:p w:rsidR="00833F6C" w:rsidRPr="006B73B4" w:rsidRDefault="00833F6C" w:rsidP="00833F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F3322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4F3322" w:rsidRPr="006B73B4" w:rsidRDefault="004F3322" w:rsidP="005D64A7">
            <w:pPr>
              <w:bidi w:val="0"/>
              <w:ind w:left="360"/>
              <w:jc w:val="right"/>
              <w:rPr>
                <w:rFonts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الفاعل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والنائب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عن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الفاعل.</w:t>
            </w:r>
          </w:p>
        </w:tc>
        <w:tc>
          <w:tcPr>
            <w:tcW w:w="993" w:type="dxa"/>
            <w:gridSpan w:val="2"/>
          </w:tcPr>
          <w:p w:rsidR="004F3322" w:rsidRPr="006B73B4" w:rsidRDefault="004F33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17" w:type="dxa"/>
          </w:tcPr>
          <w:p w:rsidR="004F3322" w:rsidRPr="006B73B4" w:rsidRDefault="004F3322" w:rsidP="0083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33F6C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833F6C" w:rsidRPr="006B73B4" w:rsidRDefault="00833F6C" w:rsidP="00833F6C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علامات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الاعراب</w:t>
            </w:r>
            <w:r w:rsidRPr="006B73B4">
              <w:rPr>
                <w:rFonts w:cs="AL-Mohanad Bold"/>
                <w:sz w:val="28"/>
                <w:szCs w:val="28"/>
                <w:rtl/>
              </w:rPr>
              <w:t>(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الأصلية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والفرعية</w:t>
            </w:r>
            <w:r w:rsidRPr="006B73B4">
              <w:rPr>
                <w:rFonts w:cs="AL-Mohanad Bold"/>
                <w:sz w:val="28"/>
                <w:szCs w:val="28"/>
                <w:rtl/>
              </w:rPr>
              <w:t>)</w:t>
            </w:r>
          </w:p>
          <w:p w:rsidR="00833F6C" w:rsidRPr="006B73B4" w:rsidRDefault="00833F6C" w:rsidP="00833F6C">
            <w:pPr>
              <w:bidi w:val="0"/>
              <w:ind w:left="360"/>
              <w:jc w:val="right"/>
              <w:rPr>
                <w:rFonts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cs="AL-Mohanad Bold"/>
                <w:sz w:val="28"/>
                <w:szCs w:val="28"/>
                <w:rtl/>
              </w:rPr>
              <w:t>(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الاسماء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الستة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-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المثنى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-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جمع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المذكر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السالم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-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جمع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المؤنث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السالم _الممنوع من الصرف </w:t>
            </w:r>
            <w:r w:rsidRPr="006B73B4">
              <w:rPr>
                <w:rFonts w:cs="AL-Mohanad Bold"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  <w:gridSpan w:val="2"/>
          </w:tcPr>
          <w:p w:rsidR="00833F6C" w:rsidRPr="006B73B4" w:rsidRDefault="00833F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717" w:type="dxa"/>
          </w:tcPr>
          <w:p w:rsidR="00833F6C" w:rsidRPr="006B73B4" w:rsidRDefault="00833F6C" w:rsidP="00833F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833F6C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833F6C" w:rsidRPr="006B73B4" w:rsidRDefault="00833F6C" w:rsidP="00833F6C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المبتدأ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2F49F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والخبر                 </w:t>
            </w:r>
          </w:p>
        </w:tc>
        <w:tc>
          <w:tcPr>
            <w:tcW w:w="993" w:type="dxa"/>
            <w:gridSpan w:val="2"/>
          </w:tcPr>
          <w:p w:rsidR="00833F6C" w:rsidRPr="006B73B4" w:rsidRDefault="0083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17" w:type="dxa"/>
          </w:tcPr>
          <w:p w:rsidR="00833F6C" w:rsidRPr="006B73B4" w:rsidRDefault="00833F6C" w:rsidP="0083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833F6C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99367C" w:rsidRPr="006B73B4" w:rsidRDefault="0099367C" w:rsidP="0099367C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الافعال الناسخة.</w:t>
            </w:r>
          </w:p>
          <w:p w:rsidR="00833F6C" w:rsidRPr="006B73B4" w:rsidRDefault="0099367C" w:rsidP="0099367C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الحروف </w:t>
            </w:r>
            <w:r w:rsidR="002F49F7">
              <w:rPr>
                <w:rFonts w:cs="AL-Mohanad Bold" w:hint="cs"/>
                <w:sz w:val="28"/>
                <w:szCs w:val="28"/>
                <w:rtl/>
              </w:rPr>
              <w:t xml:space="preserve"> 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الناسخة.           </w:t>
            </w:r>
          </w:p>
        </w:tc>
        <w:tc>
          <w:tcPr>
            <w:tcW w:w="993" w:type="dxa"/>
            <w:gridSpan w:val="2"/>
          </w:tcPr>
          <w:p w:rsidR="00833F6C" w:rsidRPr="006B73B4" w:rsidRDefault="0099367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17" w:type="dxa"/>
          </w:tcPr>
          <w:p w:rsidR="00833F6C" w:rsidRPr="006B73B4" w:rsidRDefault="0099367C" w:rsidP="00833F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9367C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1" w:type="dxa"/>
            <w:gridSpan w:val="4"/>
          </w:tcPr>
          <w:p w:rsidR="0099367C" w:rsidRPr="006B73B4" w:rsidRDefault="0099367C" w:rsidP="0099367C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>العدد.</w:t>
            </w:r>
          </w:p>
        </w:tc>
        <w:tc>
          <w:tcPr>
            <w:tcW w:w="993" w:type="dxa"/>
            <w:gridSpan w:val="2"/>
          </w:tcPr>
          <w:p w:rsidR="0099367C" w:rsidRPr="006B73B4" w:rsidRDefault="009936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17" w:type="dxa"/>
          </w:tcPr>
          <w:p w:rsidR="0099367C" w:rsidRPr="006B73B4" w:rsidRDefault="0099367C" w:rsidP="00833F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gridSpan w:val="7"/>
            <w:hideMark/>
          </w:tcPr>
          <w:p w:rsidR="00C13D85" w:rsidRPr="006B73B4" w:rsidRDefault="00C13D85">
            <w:pPr>
              <w:pStyle w:val="7"/>
              <w:bidi/>
              <w:spacing w:after="120"/>
              <w:outlineLvl w:val="6"/>
              <w:rPr>
                <w:rFonts w:ascii="Arial" w:hAnsi="Arial" w:cs="AL-Mohanad Bold"/>
                <w:b w:val="0"/>
                <w:bCs w:val="0"/>
                <w:sz w:val="28"/>
                <w:szCs w:val="28"/>
                <w:lang w:val="en-US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2-</w:t>
            </w:r>
            <w:r w:rsidRPr="006B73B4">
              <w:rPr>
                <w:rFonts w:cs="AL-Mohanad Bold"/>
                <w:sz w:val="28"/>
                <w:szCs w:val="28"/>
                <w:rtl/>
              </w:rPr>
              <w:t>مكونات المقرر الدراسي (إجمالي عدد ساعات التدريس لكل فصل دراسي):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C13D85" w:rsidRPr="006B73B4" w:rsidRDefault="00C13D85">
            <w:pPr>
              <w:pStyle w:val="7"/>
              <w:bidi/>
              <w:spacing w:after="120"/>
              <w:jc w:val="center"/>
              <w:outlineLvl w:val="6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المحاضرة:</w:t>
            </w:r>
          </w:p>
        </w:tc>
        <w:tc>
          <w:tcPr>
            <w:tcW w:w="1620" w:type="dxa"/>
            <w:hideMark/>
          </w:tcPr>
          <w:p w:rsidR="00C13D85" w:rsidRPr="006B73B4" w:rsidRDefault="00C13D85">
            <w:pPr>
              <w:pStyle w:val="7"/>
              <w:bidi/>
              <w:spacing w:after="12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مادة  </w:t>
            </w:r>
            <w:r w:rsidR="002F49F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الدرس:</w:t>
            </w:r>
          </w:p>
        </w:tc>
        <w:tc>
          <w:tcPr>
            <w:tcW w:w="1530" w:type="dxa"/>
            <w:hideMark/>
          </w:tcPr>
          <w:p w:rsidR="00C13D85" w:rsidRPr="006B73B4" w:rsidRDefault="00C13D85">
            <w:pPr>
              <w:pStyle w:val="7"/>
              <w:bidi/>
              <w:spacing w:after="12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المختبر</w:t>
            </w:r>
          </w:p>
        </w:tc>
        <w:tc>
          <w:tcPr>
            <w:tcW w:w="1710" w:type="dxa"/>
            <w:gridSpan w:val="2"/>
            <w:hideMark/>
          </w:tcPr>
          <w:p w:rsidR="00C13D85" w:rsidRPr="006B73B4" w:rsidRDefault="00C13D85">
            <w:pPr>
              <w:pStyle w:val="7"/>
              <w:bidi/>
              <w:spacing w:after="12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عملي/</w:t>
            </w:r>
            <w:r w:rsidR="002F49F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ميداني/      تدريبي</w:t>
            </w:r>
          </w:p>
        </w:tc>
        <w:tc>
          <w:tcPr>
            <w:tcW w:w="2653" w:type="dxa"/>
            <w:gridSpan w:val="2"/>
            <w:hideMark/>
          </w:tcPr>
          <w:p w:rsidR="00C13D85" w:rsidRPr="006B73B4" w:rsidRDefault="00C13D85">
            <w:pPr>
              <w:pStyle w:val="7"/>
              <w:bidi/>
              <w:spacing w:after="12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أخرى: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8" w:type="dxa"/>
            <w:hideMark/>
          </w:tcPr>
          <w:p w:rsidR="00C13D85" w:rsidRPr="006B73B4" w:rsidRDefault="000C55C8">
            <w:pPr>
              <w:pStyle w:val="7"/>
              <w:bidi/>
              <w:spacing w:after="120"/>
              <w:jc w:val="center"/>
              <w:outlineLvl w:val="6"/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lastRenderedPageBreak/>
              <w:t>30</w:t>
            </w:r>
          </w:p>
        </w:tc>
        <w:tc>
          <w:tcPr>
            <w:tcW w:w="1620" w:type="dxa"/>
            <w:hideMark/>
          </w:tcPr>
          <w:p w:rsidR="00C13D85" w:rsidRPr="006B73B4" w:rsidRDefault="000C55C8">
            <w:pPr>
              <w:pStyle w:val="7"/>
              <w:bidi/>
              <w:spacing w:after="120"/>
              <w:jc w:val="center"/>
              <w:outlineLvl w:val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محاضرة</w:t>
            </w:r>
          </w:p>
        </w:tc>
        <w:tc>
          <w:tcPr>
            <w:tcW w:w="1530" w:type="dxa"/>
            <w:hideMark/>
          </w:tcPr>
          <w:p w:rsidR="00C13D85" w:rsidRPr="006B73B4" w:rsidRDefault="000C55C8">
            <w:pPr>
              <w:pStyle w:val="7"/>
              <w:bidi/>
              <w:spacing w:after="120"/>
              <w:jc w:val="center"/>
              <w:outlineLvl w:val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_</w:t>
            </w:r>
          </w:p>
        </w:tc>
        <w:tc>
          <w:tcPr>
            <w:tcW w:w="1710" w:type="dxa"/>
            <w:gridSpan w:val="2"/>
            <w:hideMark/>
          </w:tcPr>
          <w:p w:rsidR="00C13D85" w:rsidRPr="006B73B4" w:rsidRDefault="000C55C8">
            <w:pPr>
              <w:pStyle w:val="7"/>
              <w:bidi/>
              <w:spacing w:after="120"/>
              <w:jc w:val="center"/>
              <w:outlineLvl w:val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_</w:t>
            </w:r>
          </w:p>
        </w:tc>
        <w:tc>
          <w:tcPr>
            <w:tcW w:w="2653" w:type="dxa"/>
            <w:gridSpan w:val="2"/>
          </w:tcPr>
          <w:p w:rsidR="00C13D85" w:rsidRPr="006B73B4" w:rsidRDefault="000C55C8">
            <w:pPr>
              <w:pStyle w:val="7"/>
              <w:bidi/>
              <w:spacing w:after="120"/>
              <w:jc w:val="center"/>
              <w:outlineLvl w:val="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L-Mohanad Bold"/>
                <w:b/>
                <w:bCs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_</w:t>
            </w:r>
          </w:p>
        </w:tc>
      </w:tr>
    </w:tbl>
    <w:p w:rsidR="00C13D85" w:rsidRPr="006B73B4" w:rsidRDefault="00C13D85" w:rsidP="00C13D85">
      <w:pPr>
        <w:spacing w:line="240" w:lineRule="auto"/>
        <w:rPr>
          <w:rFonts w:ascii="Arial" w:hAnsi="Arial" w:cs="AL-Mohanad Bold"/>
          <w:b/>
          <w:bCs/>
          <w:sz w:val="28"/>
          <w:szCs w:val="28"/>
          <w:rtl/>
        </w:rPr>
      </w:pPr>
    </w:p>
    <w:tbl>
      <w:tblPr>
        <w:tblStyle w:val="-3"/>
        <w:bidiVisual/>
        <w:tblW w:w="9375" w:type="dxa"/>
        <w:tblLayout w:type="fixed"/>
        <w:tblLook w:val="01E0" w:firstRow="1" w:lastRow="1" w:firstColumn="1" w:lastColumn="1" w:noHBand="0" w:noVBand="0"/>
      </w:tblPr>
      <w:tblGrid>
        <w:gridCol w:w="9375"/>
      </w:tblGrid>
      <w:tr w:rsidR="00C13D85" w:rsidRPr="006B73B4" w:rsidTr="0074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1" w:type="dxa"/>
            <w:hideMark/>
          </w:tcPr>
          <w:p w:rsidR="00C13D85" w:rsidRPr="006B73B4" w:rsidRDefault="00C13D85" w:rsidP="00C13D85">
            <w:pPr>
              <w:rPr>
                <w:rFonts w:ascii="Arial" w:hAnsi="Arial" w:cs="AL-Mohanad Bold"/>
                <w:b w:val="0"/>
                <w:bCs w:val="0"/>
                <w:sz w:val="28"/>
                <w:szCs w:val="28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3-</w:t>
            </w:r>
            <w:r w:rsidRPr="006B73B4">
              <w:rPr>
                <w:rFonts w:cs="AL-Mohanad Bold"/>
                <w:sz w:val="28"/>
                <w:szCs w:val="28"/>
                <w:rtl/>
              </w:rPr>
              <w:t xml:space="preserve">ساعات </w:t>
            </w:r>
            <w:r w:rsidR="002F49F7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/>
                <w:sz w:val="28"/>
                <w:szCs w:val="28"/>
                <w:rtl/>
              </w:rPr>
              <w:t>دراسة خاصة إضافية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>/ساعات التعلم المتوقع أن يستوفيها الطالب أسبوعياً. (ينبغي أن يمثل هذا المتوسط لكل فصل</w:t>
            </w:r>
            <w:r w:rsidR="002F49F7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دراسي وليس المطلوب لكل أسبوع): </w:t>
            </w:r>
          </w:p>
        </w:tc>
      </w:tr>
    </w:tbl>
    <w:p w:rsidR="00C13D85" w:rsidRPr="006B73B4" w:rsidRDefault="00C13D85" w:rsidP="00C13D85">
      <w:pPr>
        <w:spacing w:before="240" w:line="240" w:lineRule="auto"/>
        <w:rPr>
          <w:rFonts w:ascii="Arial" w:hAnsi="Arial" w:cs="AL-Mohanad Bold"/>
          <w:b/>
          <w:bCs/>
          <w:sz w:val="28"/>
          <w:szCs w:val="28"/>
        </w:rPr>
      </w:pPr>
      <w:r w:rsidRPr="006B73B4">
        <w:rPr>
          <w:rFonts w:ascii="Arial" w:hAnsi="Arial" w:cs="AL-Mohanad Bold" w:hint="cs"/>
          <w:b/>
          <w:bCs/>
          <w:sz w:val="28"/>
          <w:szCs w:val="28"/>
          <w:rtl/>
        </w:rPr>
        <w:t>د . مصادر التعلم:</w:t>
      </w:r>
    </w:p>
    <w:tbl>
      <w:tblPr>
        <w:tblStyle w:val="-3"/>
        <w:bidiVisual/>
        <w:tblW w:w="9513" w:type="dxa"/>
        <w:tblLook w:val="04A0" w:firstRow="1" w:lastRow="0" w:firstColumn="1" w:lastColumn="0" w:noHBand="0" w:noVBand="1"/>
      </w:tblPr>
      <w:tblGrid>
        <w:gridCol w:w="9513"/>
      </w:tblGrid>
      <w:tr w:rsidR="00C13D85" w:rsidRPr="006B73B4" w:rsidTr="007440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hideMark/>
          </w:tcPr>
          <w:p w:rsidR="00C13D85" w:rsidRPr="006B73B4" w:rsidRDefault="004B3519" w:rsidP="004B3519">
            <w:pPr>
              <w:pStyle w:val="7"/>
              <w:spacing w:after="120"/>
              <w:jc w:val="right"/>
              <w:outlineLvl w:val="6"/>
              <w:rPr>
                <w:rFonts w:cs="AL-Mohanad Bold"/>
                <w:b w:val="0"/>
                <w:bCs w:val="0"/>
                <w:sz w:val="28"/>
                <w:szCs w:val="28"/>
                <w:lang w:val="en-US"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الكتاب </w:t>
            </w:r>
            <w:r w:rsidR="002F49F7">
              <w:rPr>
                <w:rFonts w:cs="AL-Mohanad Bold" w:hint="cs"/>
                <w:sz w:val="28"/>
                <w:szCs w:val="28"/>
                <w:rtl/>
                <w:lang w:val="en-US"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  <w:lang w:val="en-US"/>
              </w:rPr>
              <w:t>المقرر :</w:t>
            </w:r>
          </w:p>
          <w:p w:rsidR="000C55C8" w:rsidRPr="006B73B4" w:rsidRDefault="000C55C8" w:rsidP="000C55C8">
            <w:pPr>
              <w:rPr>
                <w:rFonts w:cs="AL-Mohanad Bold"/>
                <w:b w:val="0"/>
                <w:bCs w:val="0"/>
                <w:sz w:val="28"/>
                <w:szCs w:val="28"/>
                <w:rtl/>
              </w:rPr>
            </w:pP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المهارات اللَغوية </w:t>
            </w:r>
            <w:r w:rsidRPr="006B73B4">
              <w:rPr>
                <w:rFonts w:cs="AL-Mohanad Bold"/>
                <w:sz w:val="28"/>
                <w:szCs w:val="28"/>
                <w:rtl/>
              </w:rPr>
              <w:t>–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 المستوى الأول-تأليف: </w:t>
            </w:r>
            <w:proofErr w:type="spellStart"/>
            <w:r w:rsidRPr="006B73B4">
              <w:rPr>
                <w:rFonts w:cs="AL-Mohanad Bold" w:hint="cs"/>
                <w:sz w:val="28"/>
                <w:szCs w:val="28"/>
                <w:rtl/>
              </w:rPr>
              <w:t>د.سالم</w:t>
            </w:r>
            <w:proofErr w:type="spellEnd"/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 الخماش,</w:t>
            </w:r>
            <w:r w:rsidR="004B3519" w:rsidRPr="006B73B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B73B4">
              <w:rPr>
                <w:rFonts w:cs="AL-Mohanad Bold" w:hint="cs"/>
                <w:sz w:val="28"/>
                <w:szCs w:val="28"/>
                <w:rtl/>
              </w:rPr>
              <w:t>د.محمد</w:t>
            </w:r>
            <w:proofErr w:type="spellEnd"/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 الغامدي,</w:t>
            </w:r>
            <w:r w:rsidR="004B3519" w:rsidRPr="006B73B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B73B4">
              <w:rPr>
                <w:rFonts w:cs="AL-Mohanad Bold" w:hint="cs"/>
                <w:sz w:val="28"/>
                <w:szCs w:val="28"/>
                <w:rtl/>
              </w:rPr>
              <w:t>د.عبدالله</w:t>
            </w:r>
            <w:proofErr w:type="spellEnd"/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B73B4">
              <w:rPr>
                <w:rFonts w:cs="AL-Mohanad Bold" w:hint="cs"/>
                <w:sz w:val="28"/>
                <w:szCs w:val="28"/>
                <w:rtl/>
              </w:rPr>
              <w:t>الثمالي</w:t>
            </w:r>
            <w:proofErr w:type="spellEnd"/>
            <w:r w:rsidR="004B3519" w:rsidRPr="006B73B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6B73B4">
              <w:rPr>
                <w:rFonts w:cs="AL-Mohanad Bold" w:hint="cs"/>
                <w:sz w:val="28"/>
                <w:szCs w:val="28"/>
                <w:rtl/>
              </w:rPr>
              <w:t>-</w:t>
            </w:r>
            <w:proofErr w:type="spellStart"/>
            <w:r w:rsidRPr="006B73B4">
              <w:rPr>
                <w:rFonts w:cs="AL-Mohanad Bold" w:hint="cs"/>
                <w:sz w:val="28"/>
                <w:szCs w:val="28"/>
                <w:rtl/>
              </w:rPr>
              <w:t>مراجعة:د.سمير</w:t>
            </w:r>
            <w:proofErr w:type="spellEnd"/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 المعبر,</w:t>
            </w:r>
            <w:r w:rsidR="004B3519" w:rsidRPr="006B73B4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6B73B4">
              <w:rPr>
                <w:rFonts w:cs="AL-Mohanad Bold" w:hint="cs"/>
                <w:sz w:val="28"/>
                <w:szCs w:val="28"/>
                <w:rtl/>
              </w:rPr>
              <w:t>د.سلوى</w:t>
            </w:r>
            <w:proofErr w:type="spellEnd"/>
            <w:r w:rsidRPr="006B73B4">
              <w:rPr>
                <w:rFonts w:cs="AL-Mohanad Bold" w:hint="cs"/>
                <w:sz w:val="28"/>
                <w:szCs w:val="28"/>
                <w:rtl/>
              </w:rPr>
              <w:t xml:space="preserve"> عرب</w:t>
            </w:r>
            <w:r w:rsidR="004B3519" w:rsidRPr="006B73B4">
              <w:rPr>
                <w:rFonts w:cs="AL-Mohanad Bold" w:hint="cs"/>
                <w:sz w:val="28"/>
                <w:szCs w:val="28"/>
                <w:rtl/>
              </w:rPr>
              <w:t>. دار حافظ للنشر والتوزيع 1432هـ-2011.</w:t>
            </w:r>
          </w:p>
        </w:tc>
      </w:tr>
      <w:tr w:rsidR="00C13D85" w:rsidRPr="006B73B4" w:rsidTr="007440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  <w:hideMark/>
          </w:tcPr>
          <w:p w:rsidR="004B3519" w:rsidRPr="006B73B4" w:rsidRDefault="00C13D85" w:rsidP="004B3519">
            <w:pPr>
              <w:spacing w:before="240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  <w:r w:rsidR="004B3519" w:rsidRPr="006B73B4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شرح ابن عقيل على ألفية ابن مالك.</w:t>
            </w:r>
          </w:p>
          <w:p w:rsidR="004B3519" w:rsidRPr="006B73B4" w:rsidRDefault="004B3519" w:rsidP="004B3519">
            <w:pPr>
              <w:spacing w:before="240"/>
              <w:rPr>
                <w:rFonts w:ascii="Arial" w:hAnsi="Arial" w:cs="AL-Mohanad Bold"/>
                <w:b w:val="0"/>
                <w:bCs w:val="0"/>
                <w:sz w:val="28"/>
                <w:szCs w:val="28"/>
                <w:rtl/>
                <w:lang w:bidi="ar-EG"/>
              </w:rPr>
            </w:pPr>
            <w:r w:rsidRPr="006B73B4">
              <w:rPr>
                <w:rFonts w:ascii="Arial" w:hAnsi="Arial" w:cs="AL-Mohanad Bold" w:hint="cs"/>
                <w:color w:val="222222"/>
                <w:sz w:val="28"/>
                <w:szCs w:val="28"/>
                <w:rtl/>
              </w:rPr>
              <w:t xml:space="preserve"> أوضح المسالك إلى ألفية ابن مالك، تأليف: الإمام ابن هشام الأنصاري.</w:t>
            </w:r>
          </w:p>
          <w:p w:rsidR="004B3519" w:rsidRPr="006B73B4" w:rsidRDefault="004B3519" w:rsidP="004B3519">
            <w:pPr>
              <w:rPr>
                <w:rFonts w:ascii="Arial" w:hAnsi="Arial"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شذا العرف في فن الصرف للحملاوي.</w:t>
            </w:r>
          </w:p>
        </w:tc>
      </w:tr>
      <w:tr w:rsidR="00C13D85" w:rsidRPr="006B73B4" w:rsidTr="007440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3" w:type="dxa"/>
          </w:tcPr>
          <w:p w:rsidR="00C13D85" w:rsidRPr="006B73B4" w:rsidRDefault="004B3519">
            <w:pPr>
              <w:rPr>
                <w:rFonts w:ascii="Arial" w:hAnsi="Arial" w:cs="AL-Mohanad Bold"/>
                <w:b w:val="0"/>
                <w:bCs w:val="0"/>
                <w:sz w:val="28"/>
                <w:szCs w:val="28"/>
                <w:lang w:bidi="ar-EG"/>
              </w:rPr>
            </w:pPr>
            <w:r w:rsidRPr="006B73B4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موقع مقهى اللغة العربية, المكتبة الشاملة, موقع شبكة الفصيح, مكتبة المصطفى.</w:t>
            </w:r>
          </w:p>
        </w:tc>
      </w:tr>
    </w:tbl>
    <w:p w:rsidR="00C13D85" w:rsidRPr="006B73B4" w:rsidRDefault="00C13D85" w:rsidP="004D2BD9">
      <w:pPr>
        <w:spacing w:before="240" w:line="240" w:lineRule="auto"/>
        <w:rPr>
          <w:rFonts w:cs="AL-Mohanad Bold"/>
          <w:b/>
          <w:bCs/>
          <w:sz w:val="28"/>
          <w:szCs w:val="28"/>
        </w:rPr>
      </w:pPr>
    </w:p>
    <w:sectPr w:rsidR="00C13D85" w:rsidRPr="006B73B4" w:rsidSect="00625E2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301B"/>
    <w:multiLevelType w:val="hybridMultilevel"/>
    <w:tmpl w:val="33B2AB1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E7D1C"/>
    <w:multiLevelType w:val="hybridMultilevel"/>
    <w:tmpl w:val="D75A1A4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3B7060"/>
    <w:multiLevelType w:val="hybridMultilevel"/>
    <w:tmpl w:val="DEB4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3F7B2F"/>
    <w:multiLevelType w:val="hybridMultilevel"/>
    <w:tmpl w:val="258EF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85"/>
    <w:rsid w:val="00014B71"/>
    <w:rsid w:val="0002580F"/>
    <w:rsid w:val="000C55C8"/>
    <w:rsid w:val="00101992"/>
    <w:rsid w:val="00233445"/>
    <w:rsid w:val="002C7EF7"/>
    <w:rsid w:val="002F49F7"/>
    <w:rsid w:val="003314A0"/>
    <w:rsid w:val="00347236"/>
    <w:rsid w:val="003632EC"/>
    <w:rsid w:val="004B3519"/>
    <w:rsid w:val="004D2BD9"/>
    <w:rsid w:val="004D5DE4"/>
    <w:rsid w:val="004F3322"/>
    <w:rsid w:val="005642BF"/>
    <w:rsid w:val="00570D68"/>
    <w:rsid w:val="00577F28"/>
    <w:rsid w:val="005A0B7E"/>
    <w:rsid w:val="005A4496"/>
    <w:rsid w:val="005D64A7"/>
    <w:rsid w:val="00604CE3"/>
    <w:rsid w:val="00625E2B"/>
    <w:rsid w:val="006B73B4"/>
    <w:rsid w:val="006C00B3"/>
    <w:rsid w:val="00744005"/>
    <w:rsid w:val="00815824"/>
    <w:rsid w:val="00833F6C"/>
    <w:rsid w:val="0099367C"/>
    <w:rsid w:val="00AB633A"/>
    <w:rsid w:val="00AC3D10"/>
    <w:rsid w:val="00B66FB5"/>
    <w:rsid w:val="00C13D85"/>
    <w:rsid w:val="00C50FF2"/>
    <w:rsid w:val="00C84709"/>
    <w:rsid w:val="00DC6CCF"/>
    <w:rsid w:val="00F2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8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9"/>
    <w:qFormat/>
    <w:rsid w:val="00C13D8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Char"/>
    <w:uiPriority w:val="99"/>
    <w:unhideWhenUsed/>
    <w:qFormat/>
    <w:rsid w:val="00C13D8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C13D85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C13D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Char">
    <w:name w:val="عنوان 7 Char"/>
    <w:basedOn w:val="a0"/>
    <w:link w:val="7"/>
    <w:uiPriority w:val="99"/>
    <w:rsid w:val="00C13D85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semiHidden/>
    <w:rsid w:val="00C13D85"/>
    <w:rPr>
      <w:rFonts w:ascii="Arial" w:eastAsia="Times New Roman" w:hAnsi="Arial" w:cs="Arial"/>
      <w:lang w:val="en-AU"/>
    </w:rPr>
  </w:style>
  <w:style w:type="paragraph" w:styleId="a3">
    <w:name w:val="List Paragraph"/>
    <w:basedOn w:val="a"/>
    <w:uiPriority w:val="34"/>
    <w:qFormat/>
    <w:rsid w:val="00C13D85"/>
    <w:pPr>
      <w:ind w:left="720"/>
      <w:contextualSpacing/>
    </w:pPr>
  </w:style>
  <w:style w:type="table" w:styleId="-3">
    <w:name w:val="Light Grid Accent 3"/>
    <w:basedOn w:val="a1"/>
    <w:uiPriority w:val="62"/>
    <w:rsid w:val="00744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85"/>
    <w:pPr>
      <w:bidi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9"/>
    <w:qFormat/>
    <w:rsid w:val="00C13D85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Char"/>
    <w:uiPriority w:val="99"/>
    <w:unhideWhenUsed/>
    <w:qFormat/>
    <w:rsid w:val="00C13D85"/>
    <w:pPr>
      <w:bidi w:val="0"/>
      <w:spacing w:before="240" w:after="60" w:line="240" w:lineRule="auto"/>
      <w:outlineLvl w:val="6"/>
    </w:pPr>
    <w:rPr>
      <w:rFonts w:eastAsia="Times New Roman"/>
      <w:sz w:val="24"/>
      <w:szCs w:val="24"/>
      <w:lang w:val="en-AU"/>
    </w:rPr>
  </w:style>
  <w:style w:type="paragraph" w:styleId="9">
    <w:name w:val="heading 9"/>
    <w:basedOn w:val="a"/>
    <w:next w:val="a"/>
    <w:link w:val="9Char"/>
    <w:uiPriority w:val="99"/>
    <w:semiHidden/>
    <w:unhideWhenUsed/>
    <w:qFormat/>
    <w:rsid w:val="00C13D85"/>
    <w:pPr>
      <w:bidi w:val="0"/>
      <w:spacing w:before="240" w:after="60" w:line="240" w:lineRule="auto"/>
      <w:outlineLvl w:val="8"/>
    </w:pPr>
    <w:rPr>
      <w:rFonts w:ascii="Arial" w:eastAsia="Times New Roman" w:hAnsi="Arial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C13D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Char">
    <w:name w:val="عنوان 7 Char"/>
    <w:basedOn w:val="a0"/>
    <w:link w:val="7"/>
    <w:uiPriority w:val="99"/>
    <w:rsid w:val="00C13D85"/>
    <w:rPr>
      <w:rFonts w:ascii="Calibri" w:eastAsia="Times New Roman" w:hAnsi="Calibri" w:cs="Arial"/>
      <w:sz w:val="24"/>
      <w:szCs w:val="24"/>
      <w:lang w:val="en-AU"/>
    </w:rPr>
  </w:style>
  <w:style w:type="character" w:customStyle="1" w:styleId="9Char">
    <w:name w:val="عنوان 9 Char"/>
    <w:basedOn w:val="a0"/>
    <w:link w:val="9"/>
    <w:uiPriority w:val="99"/>
    <w:semiHidden/>
    <w:rsid w:val="00C13D85"/>
    <w:rPr>
      <w:rFonts w:ascii="Arial" w:eastAsia="Times New Roman" w:hAnsi="Arial" w:cs="Arial"/>
      <w:lang w:val="en-AU"/>
    </w:rPr>
  </w:style>
  <w:style w:type="paragraph" w:styleId="a3">
    <w:name w:val="List Paragraph"/>
    <w:basedOn w:val="a"/>
    <w:uiPriority w:val="34"/>
    <w:qFormat/>
    <w:rsid w:val="00C13D85"/>
    <w:pPr>
      <w:ind w:left="720"/>
      <w:contextualSpacing/>
    </w:pPr>
  </w:style>
  <w:style w:type="table" w:styleId="-3">
    <w:name w:val="Light Grid Accent 3"/>
    <w:basedOn w:val="a1"/>
    <w:uiPriority w:val="62"/>
    <w:rsid w:val="007440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</dc:creator>
  <cp:lastModifiedBy>TOSHIBA-7</cp:lastModifiedBy>
  <cp:revision>2</cp:revision>
  <dcterms:created xsi:type="dcterms:W3CDTF">2013-11-16T10:07:00Z</dcterms:created>
  <dcterms:modified xsi:type="dcterms:W3CDTF">2013-11-16T10:07:00Z</dcterms:modified>
</cp:coreProperties>
</file>